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0BD92FD9" w:rsidR="00E21041" w:rsidRPr="00510722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510722">
        <w:rPr>
          <w:rFonts w:asciiTheme="minorHAnsi" w:hAnsiTheme="minorHAnsi" w:cstheme="minorHAnsi"/>
        </w:rPr>
        <w:t xml:space="preserve">                           </w:t>
      </w:r>
      <w:r w:rsidR="00761AE6" w:rsidRPr="00510722">
        <w:rPr>
          <w:rFonts w:asciiTheme="minorHAnsi" w:hAnsiTheme="minorHAnsi" w:cstheme="minorHAnsi"/>
        </w:rPr>
        <w:t>WYDZIAŁ</w:t>
      </w:r>
      <w:r w:rsidR="00761AE6" w:rsidRPr="00510722">
        <w:rPr>
          <w:rFonts w:asciiTheme="minorHAnsi" w:hAnsiTheme="minorHAnsi" w:cstheme="minorHAnsi"/>
          <w:spacing w:val="-3"/>
        </w:rPr>
        <w:t xml:space="preserve"> </w:t>
      </w:r>
      <w:r w:rsidR="00761AE6" w:rsidRPr="00510722">
        <w:rPr>
          <w:rFonts w:asciiTheme="minorHAnsi" w:hAnsiTheme="minorHAnsi" w:cstheme="minorHAnsi"/>
        </w:rPr>
        <w:t>NAUK</w:t>
      </w:r>
      <w:r w:rsidR="00761AE6" w:rsidRPr="00510722">
        <w:rPr>
          <w:rFonts w:asciiTheme="minorHAnsi" w:hAnsiTheme="minorHAnsi" w:cstheme="minorHAnsi"/>
          <w:spacing w:val="-3"/>
        </w:rPr>
        <w:t xml:space="preserve"> </w:t>
      </w:r>
      <w:r w:rsidR="00761AE6" w:rsidRPr="00510722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510722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510722">
        <w:rPr>
          <w:rFonts w:asciiTheme="minorHAnsi" w:hAnsiTheme="minorHAnsi" w:cstheme="minorHAnsi"/>
          <w:b/>
        </w:rPr>
        <w:t>kierunek</w:t>
      </w:r>
      <w:r w:rsidRPr="00510722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510722">
        <w:rPr>
          <w:rFonts w:asciiTheme="minorHAnsi" w:hAnsiTheme="minorHAnsi" w:cstheme="minorHAnsi"/>
          <w:b/>
          <w:i/>
          <w:spacing w:val="-2"/>
        </w:rPr>
        <w:t>P</w:t>
      </w:r>
      <w:r w:rsidR="00214DD2" w:rsidRPr="00510722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510722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510722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510722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510722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510722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510722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510722">
        <w:rPr>
          <w:rFonts w:asciiTheme="minorHAnsi" w:hAnsiTheme="minorHAnsi" w:cstheme="minorHAnsi"/>
        </w:rPr>
        <w:t>HARMONOGRAM</w:t>
      </w:r>
      <w:r w:rsidRPr="00510722">
        <w:rPr>
          <w:rFonts w:asciiTheme="minorHAnsi" w:hAnsiTheme="minorHAnsi" w:cstheme="minorHAnsi"/>
          <w:spacing w:val="-10"/>
        </w:rPr>
        <w:t xml:space="preserve"> </w:t>
      </w:r>
      <w:r w:rsidRPr="00510722">
        <w:rPr>
          <w:rFonts w:asciiTheme="minorHAnsi" w:hAnsiTheme="minorHAnsi" w:cstheme="minorHAnsi"/>
        </w:rPr>
        <w:t>SZCZEGÓŁOWYCH</w:t>
      </w:r>
      <w:r w:rsidRPr="00510722">
        <w:rPr>
          <w:rFonts w:asciiTheme="minorHAnsi" w:hAnsiTheme="minorHAnsi" w:cstheme="minorHAnsi"/>
          <w:spacing w:val="-12"/>
        </w:rPr>
        <w:t xml:space="preserve"> </w:t>
      </w:r>
      <w:r w:rsidRPr="00510722">
        <w:rPr>
          <w:rFonts w:asciiTheme="minorHAnsi" w:hAnsiTheme="minorHAnsi" w:cstheme="minorHAnsi"/>
        </w:rPr>
        <w:t>TREŚCI</w:t>
      </w:r>
      <w:r w:rsidRPr="00510722">
        <w:rPr>
          <w:rFonts w:asciiTheme="minorHAnsi" w:hAnsiTheme="minorHAnsi" w:cstheme="minorHAnsi"/>
          <w:spacing w:val="-9"/>
        </w:rPr>
        <w:t xml:space="preserve"> </w:t>
      </w:r>
      <w:r w:rsidRPr="00510722">
        <w:rPr>
          <w:rFonts w:asciiTheme="minorHAnsi" w:hAnsiTheme="minorHAnsi" w:cstheme="minorHAnsi"/>
        </w:rPr>
        <w:t>PROGRAMOWYCH POZWALAJĄCYCH NA UZYSKANIE</w:t>
      </w:r>
      <w:r w:rsidRPr="00510722">
        <w:rPr>
          <w:rFonts w:asciiTheme="minorHAnsi" w:hAnsiTheme="minorHAnsi" w:cstheme="minorHAnsi"/>
          <w:spacing w:val="40"/>
        </w:rPr>
        <w:t xml:space="preserve"> </w:t>
      </w:r>
      <w:r w:rsidRPr="00510722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510722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510722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510722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510722">
        <w:rPr>
          <w:rFonts w:asciiTheme="minorHAnsi" w:hAnsiTheme="minorHAnsi" w:cstheme="minorHAnsi"/>
          <w:u w:val="single"/>
        </w:rPr>
        <w:t>Informacje</w:t>
      </w:r>
      <w:r w:rsidRPr="00510722">
        <w:rPr>
          <w:rFonts w:asciiTheme="minorHAnsi" w:hAnsiTheme="minorHAnsi" w:cstheme="minorHAnsi"/>
          <w:spacing w:val="-6"/>
          <w:u w:val="single"/>
        </w:rPr>
        <w:t xml:space="preserve"> </w:t>
      </w:r>
      <w:r w:rsidRPr="00510722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510722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510722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510722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510722">
              <w:rPr>
                <w:rFonts w:asciiTheme="minorHAnsi" w:hAnsiTheme="minorHAnsi" w:cstheme="minorHAnsi"/>
              </w:rPr>
              <w:t>Nazwa</w:t>
            </w:r>
            <w:r w:rsidRPr="0051072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510722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09580399" w:rsidR="00E21041" w:rsidRPr="00510722" w:rsidRDefault="009F7B3C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PODSTAWY TERAPII PEDAGOGICZNEJ</w:t>
            </w:r>
          </w:p>
        </w:tc>
      </w:tr>
      <w:tr w:rsidR="00E21041" w:rsidRPr="00510722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67059CAF" w:rsidR="00E21041" w:rsidRPr="00510722" w:rsidRDefault="00761AE6" w:rsidP="009F7B3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1.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Kod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51072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E52389" w:rsidRPr="00510722">
              <w:rPr>
                <w:rFonts w:asciiTheme="minorHAnsi" w:hAnsiTheme="minorHAnsi" w:cstheme="minorHAnsi"/>
                <w:b/>
                <w:bCs/>
                <w:spacing w:val="-2"/>
              </w:rPr>
              <w:t>PPIW-JSM_IV</w:t>
            </w:r>
            <w:r w:rsidR="00113F81" w:rsidRPr="00510722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C301E4" w:rsidRPr="00510722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  <w:r w:rsidR="00113F81" w:rsidRPr="00510722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9F7B3C" w:rsidRPr="00510722">
              <w:rPr>
                <w:rFonts w:asciiTheme="minorHAnsi" w:hAnsiTheme="minorHAnsi" w:cstheme="minorHAnsi"/>
                <w:b/>
                <w:bCs/>
                <w:spacing w:val="-2"/>
              </w:rPr>
              <w:t>80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505730AE" w:rsidR="00E21041" w:rsidRPr="00510722" w:rsidRDefault="00761AE6" w:rsidP="00C301E4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2.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Liczba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punktów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9F7B3C" w:rsidRPr="00510722">
              <w:rPr>
                <w:rFonts w:asciiTheme="minorHAnsi" w:hAnsiTheme="minorHAnsi" w:cstheme="minorHAnsi"/>
                <w:b/>
                <w:spacing w:val="-4"/>
              </w:rPr>
              <w:t>3</w:t>
            </w:r>
          </w:p>
        </w:tc>
      </w:tr>
      <w:tr w:rsidR="00113F81" w:rsidRPr="00510722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510722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 xml:space="preserve">3.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510722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510722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7.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Liczba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510722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510722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510722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510722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/inne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510722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510722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4.</w:t>
            </w:r>
            <w:r w:rsidRPr="0051072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Grupa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4896BF42" w:rsidR="00113F81" w:rsidRPr="00510722" w:rsidRDefault="009F7B3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kierunkowych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510722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8.</w:t>
            </w:r>
            <w:r w:rsidRPr="0051072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510722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B3C5A7B" w:rsidR="00113F81" w:rsidRPr="00510722" w:rsidRDefault="00E52389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052" w:type="dxa"/>
          </w:tcPr>
          <w:p w14:paraId="4AD1A183" w14:textId="5CFCA0D1" w:rsidR="00113F81" w:rsidRPr="00510722" w:rsidRDefault="00C301E4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15</w:t>
            </w:r>
          </w:p>
        </w:tc>
        <w:tc>
          <w:tcPr>
            <w:tcW w:w="1047" w:type="dxa"/>
          </w:tcPr>
          <w:p w14:paraId="672DF1C2" w14:textId="5ABE6C4C" w:rsidR="00113F81" w:rsidRPr="00510722" w:rsidRDefault="00C301E4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E21041" w:rsidRPr="00510722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510722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5.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 xml:space="preserve">Rok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5A124D8" w:rsidR="00E21041" w:rsidRPr="00510722" w:rsidRDefault="00113F81" w:rsidP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I</w:t>
            </w:r>
            <w:r w:rsidR="00C301E4" w:rsidRPr="00510722">
              <w:rPr>
                <w:rFonts w:asciiTheme="minorHAnsi" w:hAnsiTheme="minorHAnsi" w:cstheme="minorHAnsi"/>
                <w:b/>
              </w:rPr>
              <w:t>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510722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9.</w:t>
            </w:r>
            <w:r w:rsidRPr="0051072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510722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316C1A5E" w:rsidR="00E21041" w:rsidRPr="00510722" w:rsidRDefault="00C301E4" w:rsidP="009F7B3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2</w:t>
            </w:r>
            <w:r w:rsidR="009F7B3C" w:rsidRPr="00510722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52" w:type="dxa"/>
          </w:tcPr>
          <w:p w14:paraId="4038B27A" w14:textId="3F0A62FC" w:rsidR="00E21041" w:rsidRPr="00510722" w:rsidRDefault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75FB1EEA" w:rsidR="00E21041" w:rsidRPr="00510722" w:rsidRDefault="00E52389" w:rsidP="009F7B3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1</w:t>
            </w:r>
            <w:r w:rsidR="009F7B3C" w:rsidRPr="00510722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510722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510722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6.</w:t>
            </w:r>
            <w:r w:rsidRPr="0051072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2F73A9EF" w:rsidR="00E21041" w:rsidRPr="00510722" w:rsidRDefault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510722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10.</w:t>
            </w:r>
            <w:r w:rsidRPr="0051072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510722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510722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studia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510722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510722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510722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510722">
              <w:rPr>
                <w:rFonts w:asciiTheme="minorHAnsi" w:hAnsiTheme="minorHAnsi" w:cstheme="minorHAnsi"/>
                <w:b/>
              </w:rPr>
              <w:t>Osoba</w:t>
            </w:r>
            <w:r w:rsidRPr="00510722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prowadząca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(imię</w:t>
            </w:r>
            <w:r w:rsidRPr="0051072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nazwisko,</w:t>
            </w:r>
            <w:r w:rsidRPr="0051072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tytuł/stopień</w:t>
            </w:r>
            <w:r w:rsidRPr="0051072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05CD2E64" w:rsidR="00113F81" w:rsidRPr="00510722" w:rsidRDefault="009F7B3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bCs/>
              </w:rPr>
              <w:t>Paszkowska Basiak Angelika</w:t>
            </w:r>
          </w:p>
        </w:tc>
      </w:tr>
      <w:tr w:rsidR="00E21041" w:rsidRPr="00510722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510722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11.</w:t>
            </w:r>
            <w:r w:rsidRPr="0051072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Forma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7CAF3152" w:rsidR="00E21041" w:rsidRPr="00510722" w:rsidRDefault="00C301E4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Egzamin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510722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12.</w:t>
            </w:r>
            <w:r w:rsidRPr="0051072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510722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510722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510722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510722">
        <w:rPr>
          <w:rFonts w:asciiTheme="minorHAnsi" w:hAnsiTheme="minorHAnsi" w:cstheme="minorHAnsi"/>
          <w:u w:val="single"/>
        </w:rPr>
        <w:t>Informacje</w:t>
      </w:r>
      <w:r w:rsidRPr="00510722">
        <w:rPr>
          <w:rFonts w:asciiTheme="minorHAnsi" w:hAnsiTheme="minorHAnsi" w:cstheme="minorHAnsi"/>
          <w:spacing w:val="-6"/>
          <w:u w:val="single"/>
        </w:rPr>
        <w:t xml:space="preserve"> </w:t>
      </w:r>
      <w:r w:rsidRPr="00510722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510722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510722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510722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 xml:space="preserve">  1.</w:t>
            </w:r>
            <w:r w:rsidRPr="00510722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510722">
              <w:rPr>
                <w:rFonts w:asciiTheme="minorHAnsi" w:hAnsiTheme="minorHAnsi" w:cstheme="minorHAnsi"/>
                <w:b/>
              </w:rPr>
              <w:t>Cele</w:t>
            </w:r>
            <w:r w:rsidRPr="0051072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6B72B2" w:rsidRPr="00510722" w14:paraId="6E0A4D11" w14:textId="77777777" w:rsidTr="007600D1">
        <w:trPr>
          <w:trHeight w:val="537"/>
        </w:trPr>
        <w:tc>
          <w:tcPr>
            <w:tcW w:w="752" w:type="dxa"/>
            <w:vAlign w:val="center"/>
          </w:tcPr>
          <w:p w14:paraId="5C1B830A" w14:textId="396B5FAF" w:rsidR="006B72B2" w:rsidRPr="00510722" w:rsidRDefault="006B72B2" w:rsidP="006B72B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C 1.</w:t>
            </w:r>
          </w:p>
        </w:tc>
        <w:tc>
          <w:tcPr>
            <w:tcW w:w="9290" w:type="dxa"/>
            <w:vAlign w:val="center"/>
          </w:tcPr>
          <w:p w14:paraId="00633441" w14:textId="77777777" w:rsidR="006B72B2" w:rsidRPr="00510722" w:rsidRDefault="006B72B2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Zapoznanie studentów z podstawowymi technikami i strategiami terapii pedagogicznej.</w:t>
            </w:r>
          </w:p>
          <w:p w14:paraId="267EEB01" w14:textId="67429536" w:rsidR="006B72B2" w:rsidRPr="00510722" w:rsidRDefault="006B72B2" w:rsidP="006B72B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6B72B2" w:rsidRPr="00510722" w14:paraId="53DDFC7E" w14:textId="77777777" w:rsidTr="007600D1">
        <w:trPr>
          <w:trHeight w:val="537"/>
        </w:trPr>
        <w:tc>
          <w:tcPr>
            <w:tcW w:w="752" w:type="dxa"/>
            <w:vAlign w:val="center"/>
          </w:tcPr>
          <w:p w14:paraId="091F0D20" w14:textId="1C95F86E" w:rsidR="006B72B2" w:rsidRPr="00510722" w:rsidRDefault="006B72B2" w:rsidP="006B72B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C 2.</w:t>
            </w:r>
          </w:p>
        </w:tc>
        <w:tc>
          <w:tcPr>
            <w:tcW w:w="9290" w:type="dxa"/>
            <w:vAlign w:val="center"/>
          </w:tcPr>
          <w:p w14:paraId="7E46C5CD" w14:textId="77777777" w:rsidR="006B72B2" w:rsidRPr="00510722" w:rsidRDefault="006B72B2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Rozwój wrażliwości społecznej i emocjonalnej.</w:t>
            </w:r>
          </w:p>
          <w:p w14:paraId="074742E5" w14:textId="406859B8" w:rsidR="006B72B2" w:rsidRPr="00510722" w:rsidRDefault="006B72B2" w:rsidP="006B72B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6B72B2" w:rsidRPr="00510722" w14:paraId="588D98F9" w14:textId="77777777" w:rsidTr="007600D1">
        <w:trPr>
          <w:trHeight w:val="537"/>
        </w:trPr>
        <w:tc>
          <w:tcPr>
            <w:tcW w:w="752" w:type="dxa"/>
            <w:vAlign w:val="center"/>
          </w:tcPr>
          <w:p w14:paraId="73C4B70F" w14:textId="56129256" w:rsidR="006B72B2" w:rsidRPr="00510722" w:rsidRDefault="006B72B2" w:rsidP="006B72B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C 3.</w:t>
            </w:r>
          </w:p>
        </w:tc>
        <w:tc>
          <w:tcPr>
            <w:tcW w:w="9290" w:type="dxa"/>
            <w:vAlign w:val="center"/>
          </w:tcPr>
          <w:p w14:paraId="003D66A1" w14:textId="77777777" w:rsidR="006B72B2" w:rsidRPr="00510722" w:rsidRDefault="006B72B2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Rozwój myślenia przyczynowo – skutkowego.</w:t>
            </w:r>
          </w:p>
          <w:p w14:paraId="5CAF9FAD" w14:textId="2184D71E" w:rsidR="006B72B2" w:rsidRPr="00510722" w:rsidRDefault="006B72B2" w:rsidP="006B72B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6B72B2" w:rsidRPr="00510722" w14:paraId="58B2D9AB" w14:textId="77777777" w:rsidTr="007600D1">
        <w:trPr>
          <w:trHeight w:val="537"/>
        </w:trPr>
        <w:tc>
          <w:tcPr>
            <w:tcW w:w="752" w:type="dxa"/>
            <w:vAlign w:val="center"/>
          </w:tcPr>
          <w:p w14:paraId="7AE77C73" w14:textId="4E96E1F7" w:rsidR="006B72B2" w:rsidRPr="00510722" w:rsidRDefault="006B72B2" w:rsidP="006B72B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C 4.</w:t>
            </w:r>
          </w:p>
        </w:tc>
        <w:tc>
          <w:tcPr>
            <w:tcW w:w="9290" w:type="dxa"/>
            <w:vAlign w:val="center"/>
          </w:tcPr>
          <w:p w14:paraId="0D679268" w14:textId="77777777" w:rsidR="006B72B2" w:rsidRPr="00510722" w:rsidRDefault="006B72B2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Rozwój kreatywności.</w:t>
            </w:r>
          </w:p>
          <w:p w14:paraId="1D9E3062" w14:textId="77777777" w:rsidR="006B72B2" w:rsidRPr="00510722" w:rsidRDefault="006B72B2" w:rsidP="006B72B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6B72B2" w:rsidRPr="00510722" w14:paraId="524A8CD5" w14:textId="77777777" w:rsidTr="007600D1">
        <w:trPr>
          <w:trHeight w:val="537"/>
        </w:trPr>
        <w:tc>
          <w:tcPr>
            <w:tcW w:w="752" w:type="dxa"/>
            <w:vAlign w:val="center"/>
          </w:tcPr>
          <w:p w14:paraId="60556C8E" w14:textId="59686131" w:rsidR="006B72B2" w:rsidRPr="00510722" w:rsidRDefault="006B72B2" w:rsidP="006B72B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C 5.</w:t>
            </w:r>
          </w:p>
        </w:tc>
        <w:tc>
          <w:tcPr>
            <w:tcW w:w="9290" w:type="dxa"/>
            <w:vAlign w:val="center"/>
          </w:tcPr>
          <w:p w14:paraId="14658499" w14:textId="77777777" w:rsidR="006B72B2" w:rsidRPr="00510722" w:rsidRDefault="006B72B2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Rozwój umiejętności analizowania postaw i zdarzeń.</w:t>
            </w:r>
          </w:p>
          <w:p w14:paraId="483271F5" w14:textId="77777777" w:rsidR="006B72B2" w:rsidRPr="00510722" w:rsidRDefault="006B72B2" w:rsidP="006B72B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6B72B2" w:rsidRPr="00510722" w14:paraId="094FF2CB" w14:textId="77777777" w:rsidTr="007600D1">
        <w:trPr>
          <w:trHeight w:val="537"/>
        </w:trPr>
        <w:tc>
          <w:tcPr>
            <w:tcW w:w="752" w:type="dxa"/>
            <w:vAlign w:val="center"/>
          </w:tcPr>
          <w:p w14:paraId="1109B680" w14:textId="159C955C" w:rsidR="006B72B2" w:rsidRPr="00510722" w:rsidRDefault="006B72B2" w:rsidP="006B72B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C 6.</w:t>
            </w:r>
          </w:p>
        </w:tc>
        <w:tc>
          <w:tcPr>
            <w:tcW w:w="9290" w:type="dxa"/>
            <w:vAlign w:val="center"/>
          </w:tcPr>
          <w:p w14:paraId="331AB19B" w14:textId="77777777" w:rsidR="006B72B2" w:rsidRPr="00510722" w:rsidRDefault="006B72B2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Przygotowanie studentów do wykorzystania dramy w praktyce zawodowej.</w:t>
            </w:r>
          </w:p>
          <w:p w14:paraId="3CAB0E4A" w14:textId="77777777" w:rsidR="006B72B2" w:rsidRPr="00510722" w:rsidRDefault="006B72B2" w:rsidP="006B72B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733D40BC" w14:textId="4F3D22F8" w:rsidR="00E21041" w:rsidRPr="00510722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510722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510722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510722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510722">
              <w:rPr>
                <w:rFonts w:asciiTheme="minorHAnsi" w:hAnsiTheme="minorHAnsi" w:cstheme="minorHAnsi"/>
                <w:b/>
              </w:rPr>
              <w:t>2.</w:t>
            </w:r>
            <w:r w:rsidR="004972B8" w:rsidRPr="00510722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510722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510722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510722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7106666B" w:rsidR="004972B8" w:rsidRPr="00510722" w:rsidRDefault="006B72B2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bCs/>
              </w:rPr>
              <w:t>Znajomość podstawowych zagadnień z pedagogiki ogólnej oraz psychologii społecznej.</w:t>
            </w:r>
          </w:p>
        </w:tc>
      </w:tr>
    </w:tbl>
    <w:p w14:paraId="0FE9648F" w14:textId="77777777" w:rsidR="004972B8" w:rsidRPr="00510722" w:rsidRDefault="004972B8">
      <w:pPr>
        <w:rPr>
          <w:rFonts w:asciiTheme="minorHAnsi" w:hAnsiTheme="minorHAnsi" w:cstheme="minorHAnsi"/>
        </w:rPr>
        <w:sectPr w:rsidR="004972B8" w:rsidRPr="00510722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510722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510722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510722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3.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Efekty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SIĘ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wybrane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dla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510722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510722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510722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510722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</w:rPr>
              <w:t>W</w:t>
            </w:r>
            <w:r w:rsidRPr="00510722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510722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510722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510722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510722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510722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510722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10722">
              <w:rPr>
                <w:rFonts w:asciiTheme="minorHAnsi" w:hAnsiTheme="minorHAnsi" w:cstheme="minorHAnsi"/>
                <w:b/>
              </w:rPr>
              <w:t>efektu</w:t>
            </w:r>
            <w:r w:rsidRPr="00510722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510722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Opis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założonego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dla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zajęć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efektu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510722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510722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się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10722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zna</w:t>
            </w:r>
            <w:r w:rsidRPr="00510722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510722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510722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510722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587819" w:rsidRPr="00510722" w14:paraId="13EE6133" w14:textId="77777777" w:rsidTr="0096613B">
        <w:trPr>
          <w:trHeight w:val="537"/>
        </w:trPr>
        <w:tc>
          <w:tcPr>
            <w:tcW w:w="1848" w:type="dxa"/>
          </w:tcPr>
          <w:p w14:paraId="7F658912" w14:textId="6E97C87C" w:rsidR="00587819" w:rsidRPr="00510722" w:rsidRDefault="00587819" w:rsidP="00587819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510722">
              <w:rPr>
                <w:rFonts w:asciiTheme="minorHAnsi" w:hAnsiTheme="minorHAnsi" w:cstheme="minorHAnsi"/>
              </w:rPr>
              <w:t>C.W1.</w:t>
            </w:r>
          </w:p>
        </w:tc>
        <w:tc>
          <w:tcPr>
            <w:tcW w:w="4844" w:type="dxa"/>
          </w:tcPr>
          <w:p w14:paraId="754873B1" w14:textId="40B85B0D" w:rsidR="00587819" w:rsidRPr="00510722" w:rsidRDefault="00587819" w:rsidP="00587819">
            <w:pPr>
              <w:pStyle w:val="TableParagrap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aktywności poznawczej dziecka lub ucznia, zasady wykorzystywania zabawy do stymulowania rozwoju dziecka oraz rolę inicjacji: czytelniczej, teatralnej, muzycznej, plastycznej i technicznej;</w:t>
            </w:r>
          </w:p>
        </w:tc>
        <w:tc>
          <w:tcPr>
            <w:tcW w:w="1839" w:type="dxa"/>
          </w:tcPr>
          <w:p w14:paraId="39D99D32" w14:textId="77777777" w:rsidR="00587819" w:rsidRPr="00510722" w:rsidRDefault="00A26F9C" w:rsidP="0058781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Egzamin</w:t>
            </w:r>
          </w:p>
          <w:p w14:paraId="778B4CC0" w14:textId="151E9A48" w:rsidR="00A26F9C" w:rsidRPr="00510722" w:rsidRDefault="00A26F9C" w:rsidP="0058781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520" w:type="dxa"/>
            <w:gridSpan w:val="2"/>
          </w:tcPr>
          <w:p w14:paraId="360C60E7" w14:textId="043071CB" w:rsidR="00587819" w:rsidRPr="007F264F" w:rsidRDefault="00587819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 xml:space="preserve">C 1.-C </w:t>
            </w:r>
            <w:r w:rsidR="00A26F9C" w:rsidRPr="007F264F">
              <w:rPr>
                <w:rFonts w:asciiTheme="minorHAnsi" w:hAnsiTheme="minorHAnsi" w:cstheme="minorHAnsi"/>
              </w:rPr>
              <w:t>6</w:t>
            </w:r>
            <w:r w:rsidRPr="007F264F">
              <w:rPr>
                <w:rFonts w:asciiTheme="minorHAnsi" w:hAnsiTheme="minorHAnsi" w:cstheme="minorHAnsi"/>
              </w:rPr>
              <w:t>.</w:t>
            </w:r>
          </w:p>
        </w:tc>
      </w:tr>
      <w:tr w:rsidR="00A26F9C" w:rsidRPr="00510722" w14:paraId="63AC59A2" w14:textId="77777777" w:rsidTr="0096613B">
        <w:trPr>
          <w:trHeight w:val="537"/>
        </w:trPr>
        <w:tc>
          <w:tcPr>
            <w:tcW w:w="1848" w:type="dxa"/>
          </w:tcPr>
          <w:p w14:paraId="3B13AEDB" w14:textId="70EFE98B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</w:tc>
        <w:tc>
          <w:tcPr>
            <w:tcW w:w="4844" w:type="dxa"/>
          </w:tcPr>
          <w:p w14:paraId="7D27CC6A" w14:textId="1EB4151F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zasady organizacji optymalnego środowiska edukacyjnego w przedszkolu i klasach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39" w:type="dxa"/>
          </w:tcPr>
          <w:p w14:paraId="7E3758FD" w14:textId="77777777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Egzamin</w:t>
            </w:r>
          </w:p>
          <w:p w14:paraId="7AD9FBEF" w14:textId="2C5DEC9B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520" w:type="dxa"/>
            <w:gridSpan w:val="2"/>
          </w:tcPr>
          <w:p w14:paraId="17A302BA" w14:textId="0EA24736" w:rsidR="00A26F9C" w:rsidRPr="007F264F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C 1.-C 6.</w:t>
            </w:r>
          </w:p>
        </w:tc>
      </w:tr>
      <w:tr w:rsidR="002F6D25" w:rsidRPr="00510722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510722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510722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510722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</w:rPr>
              <w:t>W</w:t>
            </w:r>
            <w:r w:rsidRPr="00510722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510722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510722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510722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510722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510722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510722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10722">
              <w:rPr>
                <w:rFonts w:asciiTheme="minorHAnsi" w:hAnsiTheme="minorHAnsi" w:cstheme="minorHAnsi"/>
                <w:b/>
              </w:rPr>
              <w:t>efektu</w:t>
            </w:r>
            <w:r w:rsidRPr="00510722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510722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Opis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założonego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dla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zajęć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efektu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510722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</w:rPr>
              <w:t>(po</w:t>
            </w:r>
            <w:r w:rsidRPr="00510722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510722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zajęć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dla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510722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510722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10722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się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10722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umie</w:t>
            </w:r>
            <w:r w:rsidRPr="00510722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510722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510722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510722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26F9C" w:rsidRPr="00510722" w14:paraId="7BE34942" w14:textId="77777777" w:rsidTr="00F6630D">
        <w:trPr>
          <w:trHeight w:val="537"/>
        </w:trPr>
        <w:tc>
          <w:tcPr>
            <w:tcW w:w="1848" w:type="dxa"/>
          </w:tcPr>
          <w:p w14:paraId="68556288" w14:textId="006E40DB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</w:tc>
        <w:tc>
          <w:tcPr>
            <w:tcW w:w="4844" w:type="dxa"/>
          </w:tcPr>
          <w:p w14:paraId="2EB1E7C1" w14:textId="392E300C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planować, realizować i oceniać efekty spersonalizowanych strategii i programów kształcenia i wychowania z nastawieniem na integralny rozwój dziecka lub ucznia;</w:t>
            </w:r>
          </w:p>
        </w:tc>
        <w:tc>
          <w:tcPr>
            <w:tcW w:w="1839" w:type="dxa"/>
          </w:tcPr>
          <w:p w14:paraId="0741C5B8" w14:textId="77777777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Egzamin</w:t>
            </w:r>
          </w:p>
          <w:p w14:paraId="7A14AF13" w14:textId="014ADB72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520" w:type="dxa"/>
            <w:gridSpan w:val="2"/>
          </w:tcPr>
          <w:p w14:paraId="068D758D" w14:textId="0BDDE63F" w:rsidR="00A26F9C" w:rsidRPr="007F264F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C 1.-C 6.</w:t>
            </w:r>
          </w:p>
        </w:tc>
      </w:tr>
      <w:tr w:rsidR="00A26F9C" w:rsidRPr="00510722" w14:paraId="421C5D40" w14:textId="77777777" w:rsidTr="001B1D4C">
        <w:trPr>
          <w:trHeight w:hRule="exact" w:val="717"/>
        </w:trPr>
        <w:tc>
          <w:tcPr>
            <w:tcW w:w="1848" w:type="dxa"/>
          </w:tcPr>
          <w:p w14:paraId="597E5B2B" w14:textId="67532B9D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</w:tc>
        <w:tc>
          <w:tcPr>
            <w:tcW w:w="4844" w:type="dxa"/>
          </w:tcPr>
          <w:p w14:paraId="5F7C5391" w14:textId="7E3A51CC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wykorzystywać je w procesie edukacji;</w:t>
            </w:r>
          </w:p>
        </w:tc>
        <w:tc>
          <w:tcPr>
            <w:tcW w:w="1839" w:type="dxa"/>
          </w:tcPr>
          <w:p w14:paraId="6D7887D7" w14:textId="77777777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Egzamin</w:t>
            </w:r>
          </w:p>
          <w:p w14:paraId="3F9EBE70" w14:textId="44004209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520" w:type="dxa"/>
            <w:gridSpan w:val="2"/>
          </w:tcPr>
          <w:p w14:paraId="47FCA395" w14:textId="5C047080" w:rsidR="00A26F9C" w:rsidRPr="007F264F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C 1.-C 6.</w:t>
            </w:r>
          </w:p>
        </w:tc>
      </w:tr>
      <w:tr w:rsidR="00A26F9C" w:rsidRPr="00510722" w14:paraId="19099EE0" w14:textId="77777777" w:rsidTr="00F6630D">
        <w:trPr>
          <w:trHeight w:val="537"/>
        </w:trPr>
        <w:tc>
          <w:tcPr>
            <w:tcW w:w="1848" w:type="dxa"/>
          </w:tcPr>
          <w:p w14:paraId="52DBCCB6" w14:textId="6A51601D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</w:tc>
        <w:tc>
          <w:tcPr>
            <w:tcW w:w="4844" w:type="dxa"/>
          </w:tcPr>
          <w:p w14:paraId="554941A6" w14:textId="4EE1378A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wykorzystywać proces oceniania pracy uczniów do stymulowania ich samooceny, umiejętności samoregulacji i pracy nad własnym rozwojem.</w:t>
            </w:r>
          </w:p>
        </w:tc>
        <w:tc>
          <w:tcPr>
            <w:tcW w:w="1839" w:type="dxa"/>
          </w:tcPr>
          <w:p w14:paraId="4B5A1881" w14:textId="77777777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Egzamin</w:t>
            </w:r>
          </w:p>
          <w:p w14:paraId="76686DD8" w14:textId="5A6AD864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520" w:type="dxa"/>
            <w:gridSpan w:val="2"/>
          </w:tcPr>
          <w:p w14:paraId="1F4AF0EE" w14:textId="4FFC51C3" w:rsidR="00A26F9C" w:rsidRPr="007F264F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C 1.-C 6.</w:t>
            </w:r>
          </w:p>
        </w:tc>
      </w:tr>
      <w:tr w:rsidR="00A26F9C" w:rsidRPr="00510722" w14:paraId="62DD6CDD" w14:textId="77777777" w:rsidTr="00587819">
        <w:trPr>
          <w:trHeight w:val="334"/>
        </w:trPr>
        <w:tc>
          <w:tcPr>
            <w:tcW w:w="1848" w:type="dxa"/>
          </w:tcPr>
          <w:p w14:paraId="2120A4A2" w14:textId="77777777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7C58A999" w14:textId="77777777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39" w:type="dxa"/>
          </w:tcPr>
          <w:p w14:paraId="706F4F1C" w14:textId="77777777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93AE12D" w14:textId="77777777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26F9C" w:rsidRPr="00510722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26F9C" w:rsidRPr="00510722" w:rsidRDefault="00A26F9C" w:rsidP="00A26F9C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</w:rPr>
              <w:lastRenderedPageBreak/>
              <w:t>W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510722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26F9C" w:rsidRPr="00510722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26F9C" w:rsidRPr="00510722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26F9C" w:rsidRPr="00510722" w:rsidRDefault="00A26F9C" w:rsidP="00A26F9C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10722">
              <w:rPr>
                <w:rFonts w:asciiTheme="minorHAnsi" w:hAnsiTheme="minorHAnsi" w:cstheme="minorHAnsi"/>
                <w:b/>
              </w:rPr>
              <w:t>efektu</w:t>
            </w:r>
            <w:r w:rsidRPr="00510722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26F9C" w:rsidRPr="00510722" w:rsidRDefault="00A26F9C" w:rsidP="00A26F9C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Opis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założonego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dla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zajęć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efektu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26F9C" w:rsidRPr="00510722" w:rsidRDefault="00A26F9C" w:rsidP="00A26F9C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</w:rPr>
              <w:t>(po</w:t>
            </w:r>
            <w:r w:rsidRPr="00510722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510722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zajęć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dla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26F9C" w:rsidRPr="00510722" w:rsidRDefault="00A26F9C" w:rsidP="00A26F9C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10722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510722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10722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się</w:t>
            </w:r>
            <w:r w:rsidRPr="00510722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10722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>jest</w:t>
            </w:r>
            <w:r w:rsidRPr="00510722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510722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26F9C" w:rsidRPr="00510722" w:rsidRDefault="00A26F9C" w:rsidP="00A26F9C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Sposób</w:t>
            </w:r>
            <w:r w:rsidRPr="00510722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26F9C" w:rsidRPr="00510722" w:rsidRDefault="00A26F9C" w:rsidP="00A26F9C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26F9C" w:rsidRPr="00510722" w14:paraId="4E831376" w14:textId="77777777" w:rsidTr="0075146D">
        <w:trPr>
          <w:trHeight w:val="534"/>
        </w:trPr>
        <w:tc>
          <w:tcPr>
            <w:tcW w:w="1848" w:type="dxa"/>
          </w:tcPr>
          <w:p w14:paraId="222CE3F4" w14:textId="029A5FCA" w:rsidR="00A26F9C" w:rsidRPr="00510722" w:rsidRDefault="00A26F9C" w:rsidP="00A26F9C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</w:tc>
        <w:tc>
          <w:tcPr>
            <w:tcW w:w="4844" w:type="dxa"/>
          </w:tcPr>
          <w:p w14:paraId="4BB163B8" w14:textId="3FCBEEC5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kierowania się wrażliwością etyczną, empatią, otwartością, krytycyzmem oraz przyjęcia odpowiedzialności za integralny rozwój dzieci lub uczniów i podejmowane działania pedagogiczne;</w:t>
            </w:r>
          </w:p>
        </w:tc>
        <w:tc>
          <w:tcPr>
            <w:tcW w:w="1922" w:type="dxa"/>
            <w:gridSpan w:val="2"/>
          </w:tcPr>
          <w:p w14:paraId="110A4BC4" w14:textId="77777777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Egzamin</w:t>
            </w:r>
          </w:p>
          <w:p w14:paraId="6F4B6867" w14:textId="53095E7E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437" w:type="dxa"/>
          </w:tcPr>
          <w:p w14:paraId="3AF11A19" w14:textId="694DDFCB" w:rsidR="00A26F9C" w:rsidRPr="007F264F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C 1.-C 6.</w:t>
            </w:r>
          </w:p>
        </w:tc>
      </w:tr>
      <w:tr w:rsidR="00A26F9C" w:rsidRPr="00510722" w14:paraId="016420A7" w14:textId="77777777" w:rsidTr="0026448B">
        <w:trPr>
          <w:trHeight w:val="534"/>
        </w:trPr>
        <w:tc>
          <w:tcPr>
            <w:tcW w:w="1848" w:type="dxa"/>
          </w:tcPr>
          <w:p w14:paraId="15095491" w14:textId="442334D7" w:rsidR="00A26F9C" w:rsidRPr="00510722" w:rsidRDefault="00A26F9C" w:rsidP="00A26F9C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  <w:tc>
          <w:tcPr>
            <w:tcW w:w="4844" w:type="dxa"/>
          </w:tcPr>
          <w:p w14:paraId="21FE04BC" w14:textId="7590E5E6" w:rsidR="00A26F9C" w:rsidRPr="00510722" w:rsidRDefault="00A26F9C" w:rsidP="00A26F9C">
            <w:pPr>
              <w:pStyle w:val="TableParagrap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efektywnej współpracy z nauczycielami, specjalistami, w tym psychologiem, logopedą, pedagogiem, lekarzem, i rodzicami dzieci lub uczniów oraz innymi członkami społeczności przedszkolnej, szkolnej i lokalnej na rzecz dzieci lub uczniów i zapewnienia jakości pracy przedszkola lub szkoły.</w:t>
            </w:r>
          </w:p>
        </w:tc>
        <w:tc>
          <w:tcPr>
            <w:tcW w:w="1922" w:type="dxa"/>
            <w:gridSpan w:val="2"/>
          </w:tcPr>
          <w:p w14:paraId="363C7C94" w14:textId="77777777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Egzamin</w:t>
            </w:r>
          </w:p>
          <w:p w14:paraId="290873C5" w14:textId="49841ADF" w:rsidR="00A26F9C" w:rsidRPr="00510722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437" w:type="dxa"/>
          </w:tcPr>
          <w:p w14:paraId="444E0D61" w14:textId="01547FF9" w:rsidR="00A26F9C" w:rsidRPr="007F264F" w:rsidRDefault="00A26F9C" w:rsidP="00A26F9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C 1.-C 6.</w:t>
            </w:r>
          </w:p>
        </w:tc>
      </w:tr>
      <w:bookmarkEnd w:id="0"/>
    </w:tbl>
    <w:p w14:paraId="5C4EE1B4" w14:textId="77777777" w:rsidR="00E21041" w:rsidRPr="00510722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510722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510722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b/>
              </w:rPr>
              <w:t>4.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Treści</w:t>
            </w:r>
            <w:r w:rsidRPr="00510722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510722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510722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510722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510722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510722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Treści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510722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Odniesienie do efektów</w:t>
            </w:r>
            <w:r w:rsidRPr="00510722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uczenia</w:t>
            </w:r>
            <w:r w:rsidRPr="00510722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510722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6B72B2" w:rsidRPr="00510722" w14:paraId="7E4CA37B" w14:textId="77777777">
        <w:trPr>
          <w:trHeight w:val="537"/>
        </w:trPr>
        <w:tc>
          <w:tcPr>
            <w:tcW w:w="1772" w:type="dxa"/>
          </w:tcPr>
          <w:p w14:paraId="2460F766" w14:textId="61D35FC0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T1.</w:t>
            </w:r>
          </w:p>
        </w:tc>
        <w:tc>
          <w:tcPr>
            <w:tcW w:w="6001" w:type="dxa"/>
          </w:tcPr>
          <w:p w14:paraId="655EFC3B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Wprowadzenie w zagadnienia dotyczące dramy – konflikt, konwencja, rola.</w:t>
            </w:r>
          </w:p>
          <w:p w14:paraId="36FFDA99" w14:textId="050D2C09" w:rsidR="006B72B2" w:rsidRPr="00510722" w:rsidRDefault="006B72B2" w:rsidP="006B72B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269" w:type="dxa"/>
          </w:tcPr>
          <w:p w14:paraId="5E176022" w14:textId="0FEB0E22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41CFE84B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600F6D52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4AE1C817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52C60A5F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1288CD8F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1071F18F" w14:textId="0844CC99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0B81BCF7" w14:textId="77777777">
        <w:trPr>
          <w:trHeight w:val="537"/>
        </w:trPr>
        <w:tc>
          <w:tcPr>
            <w:tcW w:w="1772" w:type="dxa"/>
          </w:tcPr>
          <w:p w14:paraId="5D28B026" w14:textId="68795A19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T2.</w:t>
            </w:r>
          </w:p>
        </w:tc>
        <w:tc>
          <w:tcPr>
            <w:tcW w:w="6001" w:type="dxa"/>
          </w:tcPr>
          <w:p w14:paraId="2BE2CD03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Prezentacja, książek i czasopism poświęconych dramie. Sposoby wykorzystania dramy w pracy pedagoga – terapeuty.</w:t>
            </w:r>
          </w:p>
          <w:p w14:paraId="7CFA956A" w14:textId="12824D79" w:rsidR="006B72B2" w:rsidRPr="00510722" w:rsidRDefault="006B72B2" w:rsidP="006B72B2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269" w:type="dxa"/>
          </w:tcPr>
          <w:p w14:paraId="402D1B9A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1D88AEDA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1FA894C0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215F3C07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5D8EADCF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45AED32A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34430E20" w14:textId="7AEA2B24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0E9C0F3C" w14:textId="77777777">
        <w:trPr>
          <w:trHeight w:val="537"/>
        </w:trPr>
        <w:tc>
          <w:tcPr>
            <w:tcW w:w="1772" w:type="dxa"/>
          </w:tcPr>
          <w:p w14:paraId="0B3B1352" w14:textId="3DE7B91B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T3.</w:t>
            </w:r>
          </w:p>
        </w:tc>
        <w:tc>
          <w:tcPr>
            <w:tcW w:w="6001" w:type="dxa"/>
          </w:tcPr>
          <w:p w14:paraId="24FD844F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 xml:space="preserve">Wprowadzenie technik </w:t>
            </w:r>
            <w:proofErr w:type="spellStart"/>
            <w:r w:rsidRPr="00510722">
              <w:rPr>
                <w:rFonts w:asciiTheme="minorHAnsi" w:hAnsiTheme="minorHAnsi" w:cstheme="minorHAnsi"/>
              </w:rPr>
              <w:t>dramowych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związanych z ekspresją ciała: poza, rzeźba</w:t>
            </w:r>
          </w:p>
          <w:p w14:paraId="7460DE1E" w14:textId="7DB507E9" w:rsidR="006B72B2" w:rsidRPr="00510722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25B52097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30B00A23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6C81ACEA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45D382CC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5E4D9444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613DCB78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433620FB" w14:textId="7846617E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1D6F0639" w14:textId="77777777">
        <w:trPr>
          <w:trHeight w:val="537"/>
        </w:trPr>
        <w:tc>
          <w:tcPr>
            <w:tcW w:w="1772" w:type="dxa"/>
          </w:tcPr>
          <w:p w14:paraId="1401204E" w14:textId="4DD41E26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T4.</w:t>
            </w:r>
          </w:p>
        </w:tc>
        <w:tc>
          <w:tcPr>
            <w:tcW w:w="6001" w:type="dxa"/>
          </w:tcPr>
          <w:p w14:paraId="4C8E3213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 xml:space="preserve">Wprowadzenie technik </w:t>
            </w:r>
            <w:proofErr w:type="spellStart"/>
            <w:r w:rsidRPr="00510722">
              <w:rPr>
                <w:rFonts w:asciiTheme="minorHAnsi" w:hAnsiTheme="minorHAnsi" w:cstheme="minorHAnsi"/>
              </w:rPr>
              <w:t>dramowych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związanych z ekspresją ciała: pantomima, żywy obraz.</w:t>
            </w:r>
          </w:p>
          <w:p w14:paraId="0A4109F6" w14:textId="5D9587F9" w:rsidR="006B72B2" w:rsidRPr="00510722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71015D1F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5C5E6865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2CD7C787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6D0E61E7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5BCECF48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27F2DA72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7C27C9A0" w14:textId="3021A50F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57BF2602" w14:textId="77777777">
        <w:trPr>
          <w:trHeight w:val="537"/>
        </w:trPr>
        <w:tc>
          <w:tcPr>
            <w:tcW w:w="1772" w:type="dxa"/>
          </w:tcPr>
          <w:p w14:paraId="0F7EE82A" w14:textId="28B5B840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T5.</w:t>
            </w:r>
          </w:p>
        </w:tc>
        <w:tc>
          <w:tcPr>
            <w:tcW w:w="6001" w:type="dxa"/>
          </w:tcPr>
          <w:p w14:paraId="2A5B38E1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Praca z rekwizytem teatralnym.</w:t>
            </w:r>
          </w:p>
          <w:p w14:paraId="129D3C19" w14:textId="5E6A2D5D" w:rsidR="006B72B2" w:rsidRPr="00510722" w:rsidRDefault="006B72B2" w:rsidP="006B72B2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6A5D20DA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11C248C7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656EBE40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lastRenderedPageBreak/>
              <w:t>C.U4.</w:t>
            </w:r>
          </w:p>
          <w:p w14:paraId="648593C9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73836D7E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140C750F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35173E55" w14:textId="6536FFCC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178C569A" w14:textId="77777777">
        <w:trPr>
          <w:trHeight w:val="537"/>
        </w:trPr>
        <w:tc>
          <w:tcPr>
            <w:tcW w:w="1772" w:type="dxa"/>
          </w:tcPr>
          <w:p w14:paraId="048095D6" w14:textId="08A1DF64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lastRenderedPageBreak/>
              <w:t>T6.</w:t>
            </w:r>
          </w:p>
        </w:tc>
        <w:tc>
          <w:tcPr>
            <w:tcW w:w="6001" w:type="dxa"/>
          </w:tcPr>
          <w:p w14:paraId="4503B607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Tworzenie ścieżki dźwiękowej. Pomnik dostawiany.</w:t>
            </w:r>
          </w:p>
          <w:p w14:paraId="5400D74E" w14:textId="77777777" w:rsidR="006B72B2" w:rsidRPr="00510722" w:rsidRDefault="006B72B2" w:rsidP="006B72B2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0A003278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449CD4A6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4F96C0D7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6570DE75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36130CFD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13E621A0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3F50BDC0" w14:textId="6D74F925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28EDA4FB" w14:textId="77777777">
        <w:trPr>
          <w:trHeight w:val="537"/>
        </w:trPr>
        <w:tc>
          <w:tcPr>
            <w:tcW w:w="1772" w:type="dxa"/>
          </w:tcPr>
          <w:p w14:paraId="7DE32257" w14:textId="3A6AF4F3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T7.</w:t>
            </w:r>
          </w:p>
        </w:tc>
        <w:tc>
          <w:tcPr>
            <w:tcW w:w="6001" w:type="dxa"/>
          </w:tcPr>
          <w:p w14:paraId="3443CFEA" w14:textId="305E0B8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 xml:space="preserve">Zapoznanie z pięcioma poziomami świadomości wg </w:t>
            </w:r>
            <w:proofErr w:type="spellStart"/>
            <w:r w:rsidRPr="00510722">
              <w:rPr>
                <w:rFonts w:asciiTheme="minorHAnsi" w:hAnsiTheme="minorHAnsi" w:cstheme="minorHAnsi"/>
              </w:rPr>
              <w:t>Dorothy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10722">
              <w:rPr>
                <w:rFonts w:asciiTheme="minorHAnsi" w:hAnsiTheme="minorHAnsi" w:cstheme="minorHAnsi"/>
              </w:rPr>
              <w:t>Heathcote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– przejście od poziomu czynności do poziomu zasad etycznych</w:t>
            </w:r>
          </w:p>
          <w:p w14:paraId="288C2258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</w:p>
          <w:p w14:paraId="0DA95FFD" w14:textId="77777777" w:rsidR="006B72B2" w:rsidRPr="00510722" w:rsidRDefault="006B72B2" w:rsidP="006B72B2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01491E5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002DAF93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73B54269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0BC1B634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217794BA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03916104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35D43478" w14:textId="382B3AA1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6BDEAF95" w14:textId="77777777">
        <w:trPr>
          <w:trHeight w:val="537"/>
        </w:trPr>
        <w:tc>
          <w:tcPr>
            <w:tcW w:w="1772" w:type="dxa"/>
          </w:tcPr>
          <w:p w14:paraId="3FDEEC4D" w14:textId="230E57BF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T8.</w:t>
            </w:r>
          </w:p>
        </w:tc>
        <w:tc>
          <w:tcPr>
            <w:tcW w:w="6001" w:type="dxa"/>
          </w:tcPr>
          <w:p w14:paraId="784902B0" w14:textId="7DA78270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Analiza postaw i zdarzeń w dramie.</w:t>
            </w:r>
          </w:p>
          <w:p w14:paraId="661C2BE0" w14:textId="77777777" w:rsidR="006B72B2" w:rsidRPr="00510722" w:rsidRDefault="006B72B2" w:rsidP="006B72B2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68BEC4C0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798EF9F3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7D17D74F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16ABF19B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5D607D2E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59AF3E8D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61CC0B69" w14:textId="7615AA17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1BCE6652" w14:textId="77777777">
        <w:trPr>
          <w:trHeight w:val="537"/>
        </w:trPr>
        <w:tc>
          <w:tcPr>
            <w:tcW w:w="1772" w:type="dxa"/>
          </w:tcPr>
          <w:p w14:paraId="5902CB4F" w14:textId="23F92502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T9.</w:t>
            </w:r>
          </w:p>
        </w:tc>
        <w:tc>
          <w:tcPr>
            <w:tcW w:w="6001" w:type="dxa"/>
          </w:tcPr>
          <w:p w14:paraId="280D7600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 xml:space="preserve">Wprowadzenie techniki </w:t>
            </w:r>
            <w:proofErr w:type="spellStart"/>
            <w:r w:rsidRPr="00510722">
              <w:rPr>
                <w:rFonts w:asciiTheme="minorHAnsi" w:hAnsiTheme="minorHAnsi" w:cstheme="minorHAnsi"/>
              </w:rPr>
              <w:t>dramowej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wykorzystującej grę aktorską: improwizacja przygotowana.</w:t>
            </w:r>
          </w:p>
          <w:p w14:paraId="5B3E69FE" w14:textId="77777777" w:rsidR="006B72B2" w:rsidRPr="00510722" w:rsidRDefault="006B72B2" w:rsidP="006B72B2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231B004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173A579B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343F9A18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07075AD2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4033E46F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21CF4E5E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04751C61" w14:textId="452D4DFD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263E814B" w14:textId="77777777">
        <w:trPr>
          <w:trHeight w:val="537"/>
        </w:trPr>
        <w:tc>
          <w:tcPr>
            <w:tcW w:w="1772" w:type="dxa"/>
          </w:tcPr>
          <w:p w14:paraId="58380A4A" w14:textId="2774A14A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T10.</w:t>
            </w:r>
          </w:p>
        </w:tc>
        <w:tc>
          <w:tcPr>
            <w:tcW w:w="6001" w:type="dxa"/>
          </w:tcPr>
          <w:p w14:paraId="405C4BB4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 xml:space="preserve">Wprowadzenie technik </w:t>
            </w:r>
            <w:proofErr w:type="spellStart"/>
            <w:r w:rsidRPr="00510722">
              <w:rPr>
                <w:rFonts w:asciiTheme="minorHAnsi" w:hAnsiTheme="minorHAnsi" w:cstheme="minorHAnsi"/>
              </w:rPr>
              <w:t>dramowych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wykorzystujących grę aktorską: improwizacja nieprzygotowana, gorące krzesło.</w:t>
            </w:r>
          </w:p>
          <w:p w14:paraId="78EFA30E" w14:textId="77777777" w:rsidR="006B72B2" w:rsidRPr="00510722" w:rsidRDefault="006B72B2" w:rsidP="006B72B2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3A85927A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3151178E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0F017622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461DBE22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7E13F8A3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5F3680B2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1C4F38B0" w14:textId="01CA33AE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0D15F0A7" w14:textId="77777777">
        <w:trPr>
          <w:trHeight w:val="537"/>
        </w:trPr>
        <w:tc>
          <w:tcPr>
            <w:tcW w:w="1772" w:type="dxa"/>
          </w:tcPr>
          <w:p w14:paraId="18374DFD" w14:textId="2FD11E98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T11.</w:t>
            </w:r>
          </w:p>
        </w:tc>
        <w:tc>
          <w:tcPr>
            <w:tcW w:w="6001" w:type="dxa"/>
          </w:tcPr>
          <w:p w14:paraId="048F7DC5" w14:textId="77777777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 xml:space="preserve">Zapoznanie z technikami i strategiami </w:t>
            </w:r>
            <w:proofErr w:type="spellStart"/>
            <w:r w:rsidRPr="00510722">
              <w:rPr>
                <w:rFonts w:asciiTheme="minorHAnsi" w:hAnsiTheme="minorHAnsi" w:cstheme="minorHAnsi"/>
              </w:rPr>
              <w:t>dramowymi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związanymi z filmem: retrospekcja i antycypacja z pięcioma poziomami świadomości w stop-klatce.</w:t>
            </w:r>
          </w:p>
          <w:p w14:paraId="1CB78ED2" w14:textId="7F99CB4A" w:rsidR="006B72B2" w:rsidRPr="00510722" w:rsidRDefault="006B72B2" w:rsidP="006B72B2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56A43DC6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75E2B1EA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14D047CF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155F95F6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0F08B5F8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5C399607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48EED2B3" w14:textId="719F27E3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  <w:tr w:rsidR="006B72B2" w:rsidRPr="00510722" w14:paraId="61C75E21" w14:textId="77777777">
        <w:trPr>
          <w:trHeight w:val="537"/>
        </w:trPr>
        <w:tc>
          <w:tcPr>
            <w:tcW w:w="1772" w:type="dxa"/>
          </w:tcPr>
          <w:p w14:paraId="07149992" w14:textId="511CEFEF" w:rsidR="006B72B2" w:rsidRPr="007F264F" w:rsidRDefault="006B72B2" w:rsidP="006B72B2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7F264F">
              <w:rPr>
                <w:rFonts w:asciiTheme="minorHAnsi" w:hAnsiTheme="minorHAnsi" w:cstheme="minorHAnsi"/>
                <w:bCs/>
              </w:rPr>
              <w:t>T12.</w:t>
            </w:r>
          </w:p>
        </w:tc>
        <w:tc>
          <w:tcPr>
            <w:tcW w:w="6001" w:type="dxa"/>
          </w:tcPr>
          <w:p w14:paraId="3C54356E" w14:textId="184A9098" w:rsidR="006B72B2" w:rsidRPr="00510722" w:rsidRDefault="006B72B2" w:rsidP="006B72B2">
            <w:pPr>
              <w:jc w:val="center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Utrwalanie retrospekcji i antycypacji z pięcioma poziomami świadomości w stop – klatce. Tworzenie samodzielnych scenariuszy zajęć z wykorzystaniem poznanych technik i strategii dramy</w:t>
            </w:r>
          </w:p>
        </w:tc>
        <w:tc>
          <w:tcPr>
            <w:tcW w:w="2269" w:type="dxa"/>
          </w:tcPr>
          <w:p w14:paraId="56B6AFF8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C.W1.</w:t>
            </w:r>
          </w:p>
          <w:p w14:paraId="3989AD56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C.W2.</w:t>
            </w:r>
          </w:p>
          <w:p w14:paraId="71CB99D3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C.U4.</w:t>
            </w:r>
          </w:p>
          <w:p w14:paraId="2AD92ED6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C.U5.</w:t>
            </w:r>
          </w:p>
          <w:p w14:paraId="68E692E5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C.U8.</w:t>
            </w:r>
          </w:p>
          <w:p w14:paraId="709E3C25" w14:textId="77777777" w:rsidR="001B1D4C" w:rsidRPr="00510722" w:rsidRDefault="001B1D4C" w:rsidP="001B1D4C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C.K1.</w:t>
            </w:r>
          </w:p>
          <w:p w14:paraId="05928A11" w14:textId="344C63D8" w:rsidR="006B72B2" w:rsidRPr="00510722" w:rsidRDefault="001B1D4C" w:rsidP="006B72B2">
            <w:pPr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C.K4.</w:t>
            </w:r>
          </w:p>
        </w:tc>
      </w:tr>
    </w:tbl>
    <w:p w14:paraId="308232B1" w14:textId="77777777" w:rsidR="00E21041" w:rsidRPr="00510722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510722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510722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 xml:space="preserve">  5.</w:t>
            </w:r>
            <w:r w:rsidRPr="00510722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510722">
              <w:rPr>
                <w:rFonts w:asciiTheme="minorHAnsi" w:hAnsiTheme="minorHAnsi" w:cstheme="minorHAnsi"/>
                <w:b/>
              </w:rPr>
              <w:t>Warunki zaliczenia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510722" w14:paraId="0ADAED6A" w14:textId="77777777" w:rsidTr="00B62C3C">
        <w:trPr>
          <w:trHeight w:val="537"/>
        </w:trPr>
        <w:tc>
          <w:tcPr>
            <w:tcW w:w="10042" w:type="dxa"/>
          </w:tcPr>
          <w:p w14:paraId="1C01C478" w14:textId="655492C2" w:rsidR="00DB68FB" w:rsidRPr="00510722" w:rsidRDefault="006B72B2" w:rsidP="006B72B2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10722">
              <w:rPr>
                <w:rFonts w:asciiTheme="minorHAnsi" w:hAnsiTheme="minorHAnsi" w:cstheme="minorHAnsi"/>
                <w:bCs/>
              </w:rPr>
              <w:t>Egzamin pisemny, opisowy – tworzenie scenariusza zajęć z wykorzystaniem 3-5 technik i strategii dramy oraz aktywny udział w zajęciach</w:t>
            </w:r>
          </w:p>
        </w:tc>
      </w:tr>
    </w:tbl>
    <w:p w14:paraId="08BDCCDE" w14:textId="77777777" w:rsidR="00DB68FB" w:rsidRPr="00510722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510722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510722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 xml:space="preserve">  6.</w:t>
            </w:r>
            <w:r w:rsidRPr="00510722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510722">
              <w:rPr>
                <w:rFonts w:asciiTheme="minorHAnsi" w:hAnsiTheme="minorHAnsi" w:cstheme="minorHAnsi"/>
                <w:b/>
              </w:rPr>
              <w:t>Metody prowadzenia</w:t>
            </w:r>
            <w:r w:rsidRPr="0051072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510722" w14:paraId="2B6A9346" w14:textId="77777777" w:rsidTr="00F853B5">
        <w:trPr>
          <w:trHeight w:val="537"/>
        </w:trPr>
        <w:tc>
          <w:tcPr>
            <w:tcW w:w="10042" w:type="dxa"/>
          </w:tcPr>
          <w:p w14:paraId="5D174F89" w14:textId="77777777" w:rsidR="006B72B2" w:rsidRPr="00510722" w:rsidRDefault="006B72B2" w:rsidP="006B72B2">
            <w:pPr>
              <w:jc w:val="bot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Wykład.</w:t>
            </w:r>
          </w:p>
          <w:p w14:paraId="62531E6C" w14:textId="77777777" w:rsidR="006B72B2" w:rsidRPr="00510722" w:rsidRDefault="006B72B2" w:rsidP="006B72B2">
            <w:pPr>
              <w:jc w:val="bot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 xml:space="preserve">Warsztat </w:t>
            </w:r>
            <w:proofErr w:type="spellStart"/>
            <w:r w:rsidRPr="00510722">
              <w:rPr>
                <w:rFonts w:asciiTheme="minorHAnsi" w:hAnsiTheme="minorHAnsi" w:cstheme="minorHAnsi"/>
              </w:rPr>
              <w:t>dramowy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– praca indywidualna i w grupach.</w:t>
            </w:r>
          </w:p>
          <w:p w14:paraId="3D3B6A52" w14:textId="39B31709" w:rsidR="00DB68FB" w:rsidRPr="00510722" w:rsidRDefault="006B72B2" w:rsidP="006B72B2">
            <w:pPr>
              <w:jc w:val="both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Dyskusja</w:t>
            </w:r>
          </w:p>
        </w:tc>
      </w:tr>
    </w:tbl>
    <w:p w14:paraId="0DDF8833" w14:textId="77777777" w:rsidR="00E21041" w:rsidRPr="00510722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510722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510722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7.</w:t>
            </w:r>
            <w:r w:rsidRPr="0051072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510722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510722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b/>
              </w:rPr>
              <w:t>Literatura</w:t>
            </w:r>
            <w:r w:rsidRPr="0051072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510722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510722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b/>
              </w:rPr>
              <w:t>Literatura</w:t>
            </w:r>
            <w:r w:rsidRPr="0051072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510722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6B72B2" w:rsidRPr="00510722" w14:paraId="3115CD88" w14:textId="77777777">
        <w:trPr>
          <w:trHeight w:val="537"/>
        </w:trPr>
        <w:tc>
          <w:tcPr>
            <w:tcW w:w="4943" w:type="dxa"/>
          </w:tcPr>
          <w:p w14:paraId="6E1F7E05" w14:textId="3C77E816" w:rsidR="006B72B2" w:rsidRPr="00510722" w:rsidRDefault="006B72B2" w:rsidP="006B72B2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510722">
              <w:rPr>
                <w:rFonts w:asciiTheme="minorHAnsi" w:hAnsiTheme="minorHAnsi" w:cstheme="minorHAnsi"/>
              </w:rPr>
              <w:t>B.Way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: „Drama w wychowaniu dzieci i </w:t>
            </w:r>
            <w:proofErr w:type="spellStart"/>
            <w:r w:rsidRPr="00510722">
              <w:rPr>
                <w:rFonts w:asciiTheme="minorHAnsi" w:hAnsiTheme="minorHAnsi" w:cstheme="minorHAnsi"/>
              </w:rPr>
              <w:t>młodzieży”.WSiP</w:t>
            </w:r>
            <w:proofErr w:type="spellEnd"/>
            <w:r w:rsidRPr="00510722">
              <w:rPr>
                <w:rFonts w:asciiTheme="minorHAnsi" w:hAnsiTheme="minorHAnsi" w:cstheme="minorHAnsi"/>
              </w:rPr>
              <w:t xml:space="preserve"> 1998</w:t>
            </w:r>
          </w:p>
        </w:tc>
        <w:tc>
          <w:tcPr>
            <w:tcW w:w="5099" w:type="dxa"/>
          </w:tcPr>
          <w:p w14:paraId="49327DED" w14:textId="5226D515" w:rsidR="006B72B2" w:rsidRPr="00510722" w:rsidRDefault="006B72B2" w:rsidP="006B72B2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>A. Dziedzic: ”Drama, a wychowanie”. CODN Warszawa 2000</w:t>
            </w:r>
          </w:p>
        </w:tc>
      </w:tr>
      <w:tr w:rsidR="006B72B2" w:rsidRPr="00510722" w14:paraId="208B9057" w14:textId="77777777">
        <w:trPr>
          <w:trHeight w:val="537"/>
        </w:trPr>
        <w:tc>
          <w:tcPr>
            <w:tcW w:w="4943" w:type="dxa"/>
          </w:tcPr>
          <w:p w14:paraId="5C3A4A75" w14:textId="748E3894" w:rsidR="006B72B2" w:rsidRPr="00510722" w:rsidRDefault="006B72B2" w:rsidP="006B72B2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510722">
              <w:rPr>
                <w:rFonts w:asciiTheme="minorHAnsi" w:hAnsiTheme="minorHAnsi" w:cstheme="minorHAnsi"/>
              </w:rPr>
              <w:t>K.Pankowska</w:t>
            </w:r>
            <w:proofErr w:type="spellEnd"/>
            <w:r w:rsidRPr="00510722">
              <w:rPr>
                <w:rFonts w:asciiTheme="minorHAnsi" w:hAnsiTheme="minorHAnsi" w:cstheme="minorHAnsi"/>
              </w:rPr>
              <w:t>: „Pedagogika dramy”. Wydawnictwo Akademickie „</w:t>
            </w:r>
            <w:proofErr w:type="spellStart"/>
            <w:r w:rsidRPr="00510722">
              <w:rPr>
                <w:rFonts w:asciiTheme="minorHAnsi" w:hAnsiTheme="minorHAnsi" w:cstheme="minorHAnsi"/>
              </w:rPr>
              <w:t>Zak</w:t>
            </w:r>
            <w:proofErr w:type="spellEnd"/>
            <w:r w:rsidRPr="00510722">
              <w:rPr>
                <w:rFonts w:asciiTheme="minorHAnsi" w:hAnsiTheme="minorHAnsi" w:cstheme="minorHAnsi"/>
              </w:rPr>
              <w:t>” Warszawa 2000</w:t>
            </w:r>
          </w:p>
        </w:tc>
        <w:tc>
          <w:tcPr>
            <w:tcW w:w="5099" w:type="dxa"/>
          </w:tcPr>
          <w:p w14:paraId="4347476A" w14:textId="36C964AA" w:rsidR="006B72B2" w:rsidRPr="00510722" w:rsidRDefault="006B72B2" w:rsidP="006B72B2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>K.Witerska</w:t>
            </w:r>
            <w:proofErr w:type="spellEnd"/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„Drama – przewodnik po koncepcjach, technikach i miejscach”, </w:t>
            </w:r>
            <w:proofErr w:type="spellStart"/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>Difin</w:t>
            </w:r>
            <w:proofErr w:type="spellEnd"/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SA, Warszawa 2014</w:t>
            </w:r>
          </w:p>
        </w:tc>
      </w:tr>
      <w:tr w:rsidR="006B72B2" w:rsidRPr="00510722" w14:paraId="7D5AFB2B" w14:textId="77777777">
        <w:trPr>
          <w:trHeight w:val="537"/>
        </w:trPr>
        <w:tc>
          <w:tcPr>
            <w:tcW w:w="4943" w:type="dxa"/>
          </w:tcPr>
          <w:p w14:paraId="40C500AC" w14:textId="77777777" w:rsidR="006B72B2" w:rsidRPr="00510722" w:rsidRDefault="006B72B2" w:rsidP="006B72B2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099" w:type="dxa"/>
          </w:tcPr>
          <w:p w14:paraId="78F4607F" w14:textId="77777777" w:rsidR="006B72B2" w:rsidRPr="00510722" w:rsidRDefault="006B72B2" w:rsidP="006B72B2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>K.Witerska</w:t>
            </w:r>
            <w:proofErr w:type="spellEnd"/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„Drama – techniki, strategie, scenariusze”, </w:t>
            </w:r>
            <w:proofErr w:type="spellStart"/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>Difin</w:t>
            </w:r>
            <w:proofErr w:type="spellEnd"/>
            <w:r w:rsidRPr="0051072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SA, Warszawa 2011</w:t>
            </w:r>
          </w:p>
          <w:p w14:paraId="60B791A3" w14:textId="77777777" w:rsidR="006B72B2" w:rsidRPr="00510722" w:rsidRDefault="006B72B2" w:rsidP="006B72B2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202E22F2" w14:textId="77777777" w:rsidR="00E21041" w:rsidRPr="00510722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510722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510722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8.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Kalkulacja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ECTS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–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510722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510722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ST</w:t>
            </w:r>
            <w:r w:rsidRPr="00510722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STACJONARNE/Forma</w:t>
            </w:r>
            <w:r w:rsidRPr="00510722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aktywności/obciążenie</w:t>
            </w:r>
            <w:r w:rsidRPr="00510722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510722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Godziny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na</w:t>
            </w:r>
            <w:r w:rsidRPr="0051072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510722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510722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510722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0E3239" w:rsidRPr="00510722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0E3239" w:rsidRPr="00510722" w:rsidRDefault="000E3239" w:rsidP="000E3239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Godziny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zajęć</w:t>
            </w:r>
            <w:r w:rsidRPr="0051072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z</w:t>
            </w:r>
            <w:r w:rsidRPr="0051072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6570939C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30</w:t>
            </w:r>
          </w:p>
        </w:tc>
      </w:tr>
      <w:tr w:rsidR="000E3239" w:rsidRPr="00510722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0E3239" w:rsidRPr="00510722" w:rsidRDefault="000E3239" w:rsidP="000E3239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Praca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własna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C97DCF8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45</w:t>
            </w:r>
          </w:p>
        </w:tc>
      </w:tr>
      <w:tr w:rsidR="000E3239" w:rsidRPr="00510722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0E3239" w:rsidRPr="00510722" w:rsidRDefault="000E3239" w:rsidP="000E323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039F4B8B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10</w:t>
            </w:r>
          </w:p>
        </w:tc>
      </w:tr>
      <w:tr w:rsidR="000E3239" w:rsidRPr="00510722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0E3239" w:rsidRPr="00510722" w:rsidRDefault="000E3239" w:rsidP="000E323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1.</w:t>
            </w:r>
            <w:r w:rsidRPr="00510722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510722">
              <w:rPr>
                <w:rFonts w:asciiTheme="minorHAnsi" w:hAnsiTheme="minorHAnsi" w:cstheme="minorHAnsi"/>
              </w:rPr>
              <w:t>przygotowanie</w:t>
            </w:r>
            <w:r w:rsidRPr="0051072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do</w:t>
            </w:r>
            <w:r w:rsidRPr="0051072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0E3239" w:rsidRPr="00510722" w:rsidRDefault="000E3239" w:rsidP="000E3239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12203EEB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E3239" w:rsidRPr="00510722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0E3239" w:rsidRPr="00510722" w:rsidRDefault="000E3239" w:rsidP="000E3239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2.</w:t>
            </w:r>
            <w:r w:rsidRPr="00510722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510722">
              <w:rPr>
                <w:rFonts w:asciiTheme="minorHAnsi" w:hAnsiTheme="minorHAnsi" w:cstheme="minorHAnsi"/>
              </w:rPr>
              <w:t>przygotowanie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do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egzaminu/</w:t>
            </w:r>
            <w:r w:rsidRPr="0051072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zaliczenia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0E3239" w:rsidRPr="00510722" w:rsidRDefault="000E3239" w:rsidP="000E3239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04BC21C6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20</w:t>
            </w:r>
          </w:p>
        </w:tc>
      </w:tr>
      <w:tr w:rsidR="000E3239" w:rsidRPr="00510722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0E3239" w:rsidRPr="00510722" w:rsidRDefault="000E3239" w:rsidP="000E323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3.</w:t>
            </w:r>
            <w:r w:rsidRPr="00510722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510722">
              <w:rPr>
                <w:rFonts w:asciiTheme="minorHAnsi" w:hAnsiTheme="minorHAnsi" w:cstheme="minorHAnsi"/>
              </w:rPr>
              <w:t>przygotowanie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do</w:t>
            </w:r>
            <w:r w:rsidRPr="0051072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zaliczenia</w:t>
            </w:r>
            <w:r w:rsidRPr="00510722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0E3239" w:rsidRPr="00510722" w:rsidRDefault="000E3239" w:rsidP="000E3239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202124D8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15</w:t>
            </w:r>
          </w:p>
        </w:tc>
      </w:tr>
      <w:tr w:rsidR="000E3239" w:rsidRPr="00510722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0E3239" w:rsidRPr="00510722" w:rsidRDefault="000E3239" w:rsidP="000E323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4.</w:t>
            </w:r>
            <w:r w:rsidRPr="00510722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510722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0E3239" w:rsidRPr="00510722" w:rsidRDefault="000E3239" w:rsidP="000E3239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3ACBEE46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-</w:t>
            </w:r>
          </w:p>
        </w:tc>
      </w:tr>
      <w:tr w:rsidR="000E3239" w:rsidRPr="00510722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0E3239" w:rsidRPr="00510722" w:rsidRDefault="000E3239" w:rsidP="000E3239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SUMA</w:t>
            </w:r>
            <w:r w:rsidRPr="0051072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331EEF73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75</w:t>
            </w:r>
          </w:p>
        </w:tc>
      </w:tr>
      <w:tr w:rsidR="000E3239" w:rsidRPr="00510722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0E3239" w:rsidRPr="00510722" w:rsidRDefault="000E3239" w:rsidP="000E3239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SUMARYCZNA</w:t>
            </w:r>
            <w:r w:rsidRPr="0051072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LICZBA</w:t>
            </w:r>
            <w:r w:rsidRPr="0051072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PUNKTÓW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ECTS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DLA</w:t>
            </w:r>
            <w:r w:rsidRPr="00510722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3354F075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3</w:t>
            </w:r>
          </w:p>
        </w:tc>
      </w:tr>
      <w:tr w:rsidR="000E3239" w:rsidRPr="00510722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0E3239" w:rsidRPr="00510722" w:rsidRDefault="000E3239" w:rsidP="000E3239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510722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510722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510722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0E3239" w:rsidRPr="00510722" w:rsidRDefault="000E3239" w:rsidP="000E3239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Godziny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na</w:t>
            </w:r>
            <w:r w:rsidRPr="0051072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0E3239" w:rsidRPr="00510722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0E3239" w:rsidRPr="00510722" w:rsidRDefault="000E3239" w:rsidP="000E3239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lastRenderedPageBreak/>
              <w:t>Godziny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zajęć</w:t>
            </w:r>
            <w:r w:rsidRPr="0051072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z</w:t>
            </w:r>
            <w:r w:rsidRPr="0051072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182B171F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25</w:t>
            </w:r>
          </w:p>
        </w:tc>
      </w:tr>
      <w:tr w:rsidR="000E3239" w:rsidRPr="00510722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0E3239" w:rsidRPr="00510722" w:rsidRDefault="000E3239" w:rsidP="000E3239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10722">
              <w:rPr>
                <w:rFonts w:asciiTheme="minorHAnsi" w:hAnsiTheme="minorHAnsi" w:cstheme="minorHAnsi"/>
                <w:b/>
              </w:rPr>
              <w:t>Praca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własna</w:t>
            </w:r>
            <w:r w:rsidRPr="0051072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4D22B9ED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50</w:t>
            </w:r>
          </w:p>
        </w:tc>
      </w:tr>
      <w:tr w:rsidR="000E3239" w:rsidRPr="00510722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0E3239" w:rsidRPr="00510722" w:rsidRDefault="000E3239" w:rsidP="000E3239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1.</w:t>
            </w:r>
            <w:r w:rsidRPr="00510722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510722">
              <w:rPr>
                <w:rFonts w:asciiTheme="minorHAnsi" w:hAnsiTheme="minorHAnsi" w:cstheme="minorHAnsi"/>
              </w:rPr>
              <w:t>przygotowanie</w:t>
            </w:r>
            <w:r w:rsidRPr="0051072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do</w:t>
            </w:r>
            <w:r w:rsidRPr="0051072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0E3239" w:rsidRPr="00510722" w:rsidRDefault="000E3239" w:rsidP="000E3239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04D1FF6F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10</w:t>
            </w:r>
          </w:p>
        </w:tc>
      </w:tr>
      <w:tr w:rsidR="000E3239" w:rsidRPr="00510722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0E3239" w:rsidRPr="00510722" w:rsidRDefault="000E3239" w:rsidP="000E3239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E3239" w:rsidRPr="00510722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0E3239" w:rsidRPr="00510722" w:rsidRDefault="000E3239" w:rsidP="000E323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2.</w:t>
            </w:r>
            <w:r w:rsidRPr="00510722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510722">
              <w:rPr>
                <w:rFonts w:asciiTheme="minorHAnsi" w:hAnsiTheme="minorHAnsi" w:cstheme="minorHAnsi"/>
              </w:rPr>
              <w:t>przygotowanie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do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egzaminu/</w:t>
            </w:r>
            <w:r w:rsidRPr="0051072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zaliczenia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0E3239" w:rsidRPr="00510722" w:rsidRDefault="000E3239" w:rsidP="000E3239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47976DA9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25</w:t>
            </w:r>
          </w:p>
        </w:tc>
      </w:tr>
      <w:tr w:rsidR="000E3239" w:rsidRPr="00510722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0E3239" w:rsidRPr="00510722" w:rsidRDefault="000E3239" w:rsidP="000E323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3.</w:t>
            </w:r>
            <w:r w:rsidRPr="00510722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510722">
              <w:rPr>
                <w:rFonts w:asciiTheme="minorHAnsi" w:hAnsiTheme="minorHAnsi" w:cstheme="minorHAnsi"/>
              </w:rPr>
              <w:t>przygotowanie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do</w:t>
            </w:r>
            <w:r w:rsidRPr="0051072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zaliczenia</w:t>
            </w:r>
            <w:r w:rsidRPr="00510722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0E3239" w:rsidRPr="00510722" w:rsidRDefault="000E3239" w:rsidP="000E3239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77F1329A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15</w:t>
            </w:r>
          </w:p>
        </w:tc>
      </w:tr>
      <w:tr w:rsidR="000E3239" w:rsidRPr="00510722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0E3239" w:rsidRPr="00510722" w:rsidRDefault="000E3239" w:rsidP="000E3239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4.</w:t>
            </w:r>
            <w:r w:rsidRPr="00510722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510722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0E3239" w:rsidRPr="00510722" w:rsidRDefault="000E3239" w:rsidP="000E3239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-</w:t>
            </w:r>
          </w:p>
        </w:tc>
      </w:tr>
      <w:tr w:rsidR="000E3239" w:rsidRPr="00510722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0E3239" w:rsidRPr="00510722" w:rsidRDefault="000E3239" w:rsidP="000E3239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SUMA</w:t>
            </w:r>
            <w:r w:rsidRPr="0051072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0722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1095D520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75</w:t>
            </w:r>
          </w:p>
        </w:tc>
      </w:tr>
      <w:tr w:rsidR="000E3239" w:rsidRPr="00510722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0E3239" w:rsidRPr="00510722" w:rsidRDefault="000E3239" w:rsidP="000E3239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510722">
              <w:rPr>
                <w:rFonts w:asciiTheme="minorHAnsi" w:hAnsiTheme="minorHAnsi" w:cstheme="minorHAnsi"/>
              </w:rPr>
              <w:t>SUMARYCZNA</w:t>
            </w:r>
            <w:r w:rsidRPr="0051072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LICZBA</w:t>
            </w:r>
            <w:r w:rsidRPr="0051072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PUNKTÓW</w:t>
            </w:r>
            <w:r w:rsidRPr="0051072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0722">
              <w:rPr>
                <w:rFonts w:asciiTheme="minorHAnsi" w:hAnsiTheme="minorHAnsi" w:cstheme="minorHAnsi"/>
                <w:b/>
              </w:rPr>
              <w:t>ECTS</w:t>
            </w:r>
            <w:r w:rsidRPr="0051072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10722">
              <w:rPr>
                <w:rFonts w:asciiTheme="minorHAnsi" w:hAnsiTheme="minorHAnsi" w:cstheme="minorHAnsi"/>
              </w:rPr>
              <w:t>DLA</w:t>
            </w:r>
            <w:r w:rsidRPr="00510722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79C7F8D4" w:rsidR="000E3239" w:rsidRPr="007F264F" w:rsidRDefault="000E3239" w:rsidP="000E323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F264F">
              <w:rPr>
                <w:rFonts w:asciiTheme="minorHAnsi" w:hAnsiTheme="minorHAnsi" w:cstheme="minorHAnsi"/>
              </w:rPr>
              <w:t>3</w:t>
            </w:r>
          </w:p>
        </w:tc>
      </w:tr>
    </w:tbl>
    <w:p w14:paraId="0E6A2C28" w14:textId="77777777" w:rsidR="00C075F4" w:rsidRPr="00510722" w:rsidRDefault="00C075F4">
      <w:pPr>
        <w:rPr>
          <w:rFonts w:asciiTheme="minorHAnsi" w:hAnsiTheme="minorHAnsi" w:cstheme="minorHAnsi"/>
        </w:rPr>
      </w:pPr>
    </w:p>
    <w:sectPr w:rsidR="00C075F4" w:rsidRPr="00510722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28255" w14:textId="77777777" w:rsidR="00BD0CC8" w:rsidRDefault="00BD0CC8">
      <w:r>
        <w:separator/>
      </w:r>
    </w:p>
  </w:endnote>
  <w:endnote w:type="continuationSeparator" w:id="0">
    <w:p w14:paraId="695E286A" w14:textId="77777777" w:rsidR="00BD0CC8" w:rsidRDefault="00BD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510722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510722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AAA8C" w14:textId="77777777" w:rsidR="00BD0CC8" w:rsidRDefault="00BD0CC8">
      <w:r>
        <w:separator/>
      </w:r>
    </w:p>
  </w:footnote>
  <w:footnote w:type="continuationSeparator" w:id="0">
    <w:p w14:paraId="55A4F562" w14:textId="77777777" w:rsidR="00BD0CC8" w:rsidRDefault="00BD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2D9A13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05BD4C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5C5F"/>
    <w:multiLevelType w:val="multilevel"/>
    <w:tmpl w:val="E716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5C4C"/>
    <w:multiLevelType w:val="multilevel"/>
    <w:tmpl w:val="2E70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C475EB"/>
    <w:multiLevelType w:val="multilevel"/>
    <w:tmpl w:val="0E12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FCC5787"/>
    <w:multiLevelType w:val="multilevel"/>
    <w:tmpl w:val="1F34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E5563C"/>
    <w:multiLevelType w:val="multilevel"/>
    <w:tmpl w:val="2CE01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F93D40"/>
    <w:multiLevelType w:val="multilevel"/>
    <w:tmpl w:val="21E6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6309665">
    <w:abstractNumId w:val="3"/>
  </w:num>
  <w:num w:numId="2" w16cid:durableId="284894472">
    <w:abstractNumId w:val="0"/>
  </w:num>
  <w:num w:numId="3" w16cid:durableId="955867677">
    <w:abstractNumId w:val="4"/>
  </w:num>
  <w:num w:numId="4" w16cid:durableId="939294076">
    <w:abstractNumId w:val="6"/>
  </w:num>
  <w:num w:numId="5" w16cid:durableId="1560357714">
    <w:abstractNumId w:val="1"/>
  </w:num>
  <w:num w:numId="6" w16cid:durableId="1928733927">
    <w:abstractNumId w:val="2"/>
  </w:num>
  <w:num w:numId="7" w16cid:durableId="1847286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41F2F"/>
    <w:rsid w:val="000D40F3"/>
    <w:rsid w:val="000E3239"/>
    <w:rsid w:val="00113F81"/>
    <w:rsid w:val="0014711B"/>
    <w:rsid w:val="00155488"/>
    <w:rsid w:val="00157C2F"/>
    <w:rsid w:val="001B1D4C"/>
    <w:rsid w:val="001B2D8A"/>
    <w:rsid w:val="001D3C64"/>
    <w:rsid w:val="00214DD2"/>
    <w:rsid w:val="00232C35"/>
    <w:rsid w:val="002571E6"/>
    <w:rsid w:val="002A416E"/>
    <w:rsid w:val="002E1AE4"/>
    <w:rsid w:val="002F57C8"/>
    <w:rsid w:val="002F6D25"/>
    <w:rsid w:val="003144B7"/>
    <w:rsid w:val="003B1749"/>
    <w:rsid w:val="003E4376"/>
    <w:rsid w:val="0042145D"/>
    <w:rsid w:val="00455CA7"/>
    <w:rsid w:val="0046687E"/>
    <w:rsid w:val="00481306"/>
    <w:rsid w:val="004972B8"/>
    <w:rsid w:val="004E67CB"/>
    <w:rsid w:val="004F0009"/>
    <w:rsid w:val="004F3CC9"/>
    <w:rsid w:val="004F41ED"/>
    <w:rsid w:val="00510722"/>
    <w:rsid w:val="00587819"/>
    <w:rsid w:val="00632A50"/>
    <w:rsid w:val="00645264"/>
    <w:rsid w:val="00654FD3"/>
    <w:rsid w:val="00694FB2"/>
    <w:rsid w:val="006B72B2"/>
    <w:rsid w:val="006E4E85"/>
    <w:rsid w:val="006E73A1"/>
    <w:rsid w:val="006F133C"/>
    <w:rsid w:val="006F5384"/>
    <w:rsid w:val="00761AE6"/>
    <w:rsid w:val="007B161D"/>
    <w:rsid w:val="007F264F"/>
    <w:rsid w:val="008345F8"/>
    <w:rsid w:val="00837356"/>
    <w:rsid w:val="00873869"/>
    <w:rsid w:val="00915963"/>
    <w:rsid w:val="0092046F"/>
    <w:rsid w:val="00920E55"/>
    <w:rsid w:val="009558F1"/>
    <w:rsid w:val="009B7C9B"/>
    <w:rsid w:val="009C577A"/>
    <w:rsid w:val="009F7B3C"/>
    <w:rsid w:val="00A07C22"/>
    <w:rsid w:val="00A26F9C"/>
    <w:rsid w:val="00A415E1"/>
    <w:rsid w:val="00A76CE8"/>
    <w:rsid w:val="00AC6E2A"/>
    <w:rsid w:val="00AD6396"/>
    <w:rsid w:val="00BB4240"/>
    <w:rsid w:val="00BD0CC8"/>
    <w:rsid w:val="00C024E3"/>
    <w:rsid w:val="00C06F49"/>
    <w:rsid w:val="00C075F4"/>
    <w:rsid w:val="00C301E4"/>
    <w:rsid w:val="00C34935"/>
    <w:rsid w:val="00CA39E7"/>
    <w:rsid w:val="00CF7353"/>
    <w:rsid w:val="00D11EEC"/>
    <w:rsid w:val="00D41921"/>
    <w:rsid w:val="00D90F77"/>
    <w:rsid w:val="00DB68FB"/>
    <w:rsid w:val="00E11C2F"/>
    <w:rsid w:val="00E21041"/>
    <w:rsid w:val="00E52389"/>
    <w:rsid w:val="00EE630F"/>
    <w:rsid w:val="00F04E87"/>
    <w:rsid w:val="00F06F40"/>
    <w:rsid w:val="00F10ABF"/>
    <w:rsid w:val="00F2711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6B72B2"/>
    <w:pPr>
      <w:keepNext/>
      <w:widowControl/>
      <w:autoSpaceDE/>
      <w:autoSpaceDN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2389"/>
  </w:style>
  <w:style w:type="character" w:styleId="Hipercze">
    <w:name w:val="Hyperlink"/>
    <w:basedOn w:val="Domylnaczcionkaakapitu"/>
    <w:uiPriority w:val="99"/>
    <w:semiHidden/>
    <w:unhideWhenUsed/>
    <w:rsid w:val="00E5238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52389"/>
    <w:rPr>
      <w:b/>
      <w:bCs/>
    </w:rPr>
  </w:style>
  <w:style w:type="character" w:customStyle="1" w:styleId="yadgie">
    <w:name w:val="yadgie"/>
    <w:basedOn w:val="Domylnaczcionkaakapitu"/>
    <w:rsid w:val="003B1749"/>
  </w:style>
  <w:style w:type="paragraph" w:styleId="NormalnyWeb">
    <w:name w:val="Normal (Web)"/>
    <w:basedOn w:val="Normalny"/>
    <w:uiPriority w:val="99"/>
    <w:semiHidden/>
    <w:unhideWhenUsed/>
    <w:rsid w:val="004F41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B72B2"/>
    <w:rPr>
      <w:rFonts w:ascii="Times New Roman" w:eastAsia="Times New Roman" w:hAnsi="Times New Roman" w:cs="Times New Roman"/>
      <w:b/>
      <w:bCs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542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195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0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636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1137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71</cp:revision>
  <dcterms:created xsi:type="dcterms:W3CDTF">2024-09-05T11:50:00Z</dcterms:created>
  <dcterms:modified xsi:type="dcterms:W3CDTF">2026-09-06T09:33:00Z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